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FB67" w14:textId="77777777" w:rsidR="000A03A5" w:rsidRDefault="000A03A5" w:rsidP="000A03A5">
      <w:pPr>
        <w:spacing w:before="210" w:after="0" w:line="690" w:lineRule="atLeast"/>
        <w:rPr>
          <w:rFonts w:ascii="Segoe UI" w:eastAsia="Segoe UI" w:hAnsi="Segoe UI" w:cs="Segoe UI"/>
          <w:color w:val="0A303A"/>
          <w:sz w:val="57"/>
          <w:szCs w:val="57"/>
        </w:rPr>
      </w:pPr>
      <w:bookmarkStart w:id="0" w:name="_GoBack"/>
      <w:bookmarkEnd w:id="0"/>
      <w:proofErr w:type="spellStart"/>
      <w:r w:rsidRPr="76D9C4FD">
        <w:rPr>
          <w:rFonts w:ascii="Segoe UI" w:eastAsia="Segoe UI" w:hAnsi="Segoe UI" w:cs="Segoe UI"/>
          <w:b/>
          <w:bCs/>
          <w:color w:val="0A303A"/>
          <w:sz w:val="57"/>
          <w:szCs w:val="57"/>
        </w:rPr>
        <w:t>Piekļūstamības</w:t>
      </w:r>
      <w:proofErr w:type="spellEnd"/>
      <w:r w:rsidRPr="76D9C4FD">
        <w:rPr>
          <w:rFonts w:ascii="Segoe UI" w:eastAsia="Segoe UI" w:hAnsi="Segoe UI" w:cs="Segoe UI"/>
          <w:b/>
          <w:bCs/>
          <w:color w:val="0A303A"/>
          <w:sz w:val="57"/>
          <w:szCs w:val="57"/>
        </w:rPr>
        <w:t xml:space="preserve"> paziņojums</w:t>
      </w:r>
    </w:p>
    <w:p w14:paraId="16267929" w14:textId="3AD34835" w:rsidR="000A03A5" w:rsidRDefault="001F3415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proofErr w:type="spellStart"/>
      <w:r>
        <w:rPr>
          <w:rFonts w:ascii="Segoe UI" w:eastAsia="Segoe UI" w:hAnsi="Segoe UI" w:cs="Segoe UI"/>
          <w:b/>
          <w:bCs/>
          <w:color w:val="0A303A"/>
          <w:sz w:val="24"/>
          <w:szCs w:val="24"/>
        </w:rPr>
        <w:t>Teteles</w:t>
      </w:r>
      <w:proofErr w:type="spellEnd"/>
      <w:r>
        <w:rPr>
          <w:rFonts w:ascii="Segoe UI" w:eastAsia="Segoe UI" w:hAnsi="Segoe UI" w:cs="Segoe UI"/>
          <w:b/>
          <w:bCs/>
          <w:color w:val="0A303A"/>
          <w:sz w:val="24"/>
          <w:szCs w:val="24"/>
        </w:rPr>
        <w:t xml:space="preserve"> </w:t>
      </w:r>
      <w:r w:rsidR="000A03A5">
        <w:rPr>
          <w:rFonts w:ascii="Segoe UI" w:eastAsia="Segoe UI" w:hAnsi="Segoe UI" w:cs="Segoe UI"/>
          <w:b/>
          <w:bCs/>
          <w:color w:val="0A303A"/>
          <w:sz w:val="24"/>
          <w:szCs w:val="24"/>
        </w:rPr>
        <w:t>pamatskola</w:t>
      </w:r>
      <w:r w:rsidR="000A03A5" w:rsidRPr="76D9C4FD">
        <w:rPr>
          <w:rFonts w:ascii="Segoe UI" w:eastAsia="Segoe UI" w:hAnsi="Segoe UI" w:cs="Segoe UI"/>
          <w:color w:val="0A303A"/>
          <w:sz w:val="24"/>
          <w:szCs w:val="24"/>
        </w:rPr>
        <w:t> apņemas veidot savu tīmekļvietni piekļūstamu saskaņā ar Ministru kabineta 2020. gada 14. jūlija noteikumiem Nr. 445 "Kārtība, kādā iestādes ievieto informāciju internetā" (turpmāk – noteikumi Nr. 445).</w:t>
      </w:r>
    </w:p>
    <w:p w14:paraId="5D02CC18" w14:textId="6D7252B0" w:rsidR="000A03A5" w:rsidRDefault="000A03A5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 xml:space="preserve">Šis </w:t>
      </w:r>
      <w:proofErr w:type="spellStart"/>
      <w:r w:rsidRPr="76D9C4FD">
        <w:rPr>
          <w:rFonts w:ascii="Segoe UI" w:eastAsia="Segoe UI" w:hAnsi="Segoe UI" w:cs="Segoe UI"/>
          <w:color w:val="0A303A"/>
          <w:sz w:val="24"/>
          <w:szCs w:val="24"/>
        </w:rPr>
        <w:t>piekļūstamības</w:t>
      </w:r>
      <w:proofErr w:type="spellEnd"/>
      <w:r w:rsidRPr="76D9C4FD">
        <w:rPr>
          <w:rFonts w:ascii="Segoe UI" w:eastAsia="Segoe UI" w:hAnsi="Segoe UI" w:cs="Segoe UI"/>
          <w:color w:val="0A303A"/>
          <w:sz w:val="24"/>
          <w:szCs w:val="24"/>
        </w:rPr>
        <w:t xml:space="preserve"> paziņojums attiecas uz </w:t>
      </w:r>
      <w:proofErr w:type="spellStart"/>
      <w:r w:rsidR="001F3415">
        <w:rPr>
          <w:rFonts w:ascii="Segoe UI" w:eastAsia="Segoe UI" w:hAnsi="Segoe UI" w:cs="Segoe UI"/>
          <w:color w:val="0A303A"/>
          <w:sz w:val="24"/>
          <w:szCs w:val="24"/>
        </w:rPr>
        <w:t>Teteles</w:t>
      </w:r>
      <w:proofErr w:type="spellEnd"/>
      <w:r>
        <w:rPr>
          <w:rFonts w:ascii="Segoe UI" w:eastAsia="Segoe UI" w:hAnsi="Segoe UI" w:cs="Segoe UI"/>
          <w:color w:val="0A303A"/>
          <w:sz w:val="24"/>
          <w:szCs w:val="24"/>
        </w:rPr>
        <w:t xml:space="preserve"> pamatskolas</w:t>
      </w:r>
      <w:r w:rsidRPr="76D9C4FD">
        <w:rPr>
          <w:rFonts w:ascii="Segoe UI" w:eastAsia="Segoe UI" w:hAnsi="Segoe UI" w:cs="Segoe UI"/>
          <w:color w:val="0A303A"/>
          <w:sz w:val="24"/>
          <w:szCs w:val="24"/>
        </w:rPr>
        <w:t xml:space="preserve"> tīmekļvietni –</w:t>
      </w:r>
      <w:r w:rsidRPr="76D9C4FD">
        <w:rPr>
          <w:rFonts w:ascii="Segoe UI" w:eastAsia="Segoe UI" w:hAnsi="Segoe UI" w:cs="Segoe UI"/>
          <w:color w:val="7F7F7F" w:themeColor="text1" w:themeTint="80"/>
          <w:sz w:val="21"/>
          <w:szCs w:val="21"/>
        </w:rPr>
        <w:t xml:space="preserve"> </w:t>
      </w:r>
      <w:r w:rsidR="001F3415" w:rsidRPr="001F3415">
        <w:rPr>
          <w:rFonts w:ascii="Segoe UI" w:eastAsia="Segoe UI" w:hAnsi="Segoe UI" w:cs="Segoe UI"/>
          <w:color w:val="0A303A"/>
          <w:sz w:val="24"/>
          <w:szCs w:val="24"/>
        </w:rPr>
        <w:t>https://www.tetelespamatskola.lv/</w:t>
      </w:r>
    </w:p>
    <w:p w14:paraId="4F5CA962" w14:textId="77777777" w:rsidR="000A03A5" w:rsidRDefault="000A03A5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 xml:space="preserve">Tīmekļvietnei veikts Vienkāršotais izvērtējams. Izmantotā metode - VARAM sagatavotās “Vadlīnijas iestāžu tīmekļvietnēm noteikto </w:t>
      </w:r>
      <w:proofErr w:type="spellStart"/>
      <w:r w:rsidRPr="76D9C4FD">
        <w:rPr>
          <w:rFonts w:ascii="Segoe UI" w:eastAsia="Segoe UI" w:hAnsi="Segoe UI" w:cs="Segoe UI"/>
          <w:color w:val="0A303A"/>
          <w:sz w:val="24"/>
          <w:szCs w:val="24"/>
        </w:rPr>
        <w:t>piekļūstamības</w:t>
      </w:r>
      <w:proofErr w:type="spellEnd"/>
      <w:r w:rsidRPr="76D9C4FD">
        <w:rPr>
          <w:rFonts w:ascii="Segoe UI" w:eastAsia="Segoe UI" w:hAnsi="Segoe UI" w:cs="Segoe UI"/>
          <w:color w:val="0A303A"/>
          <w:sz w:val="24"/>
          <w:szCs w:val="24"/>
        </w:rPr>
        <w:t xml:space="preserve"> prasību ievērošanas ietekmes izvērtēšanai un nesamērīgā sloga pamatošanai”.</w:t>
      </w:r>
    </w:p>
    <w:p w14:paraId="30DAE753" w14:textId="77777777" w:rsidR="000A03A5" w:rsidRDefault="000A03A5" w:rsidP="000A03A5">
      <w:pPr>
        <w:spacing w:before="540" w:after="240" w:line="540" w:lineRule="atLeast"/>
        <w:rPr>
          <w:rFonts w:ascii="Segoe UI" w:eastAsia="Segoe UI" w:hAnsi="Segoe UI" w:cs="Segoe UI"/>
          <w:color w:val="0A303A"/>
          <w:sz w:val="39"/>
          <w:szCs w:val="39"/>
        </w:rPr>
      </w:pPr>
      <w:r w:rsidRPr="76D9C4FD">
        <w:rPr>
          <w:rFonts w:ascii="Segoe UI" w:eastAsia="Segoe UI" w:hAnsi="Segoe UI" w:cs="Segoe UI"/>
          <w:b/>
          <w:bCs/>
          <w:color w:val="0A303A"/>
          <w:sz w:val="39"/>
          <w:szCs w:val="39"/>
        </w:rPr>
        <w:t>Cik piekļūstama ir šī tīmekļvietne?</w:t>
      </w:r>
    </w:p>
    <w:p w14:paraId="58E92302" w14:textId="77777777" w:rsidR="000A03A5" w:rsidRDefault="000A03A5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> daļēji atbilst MK noteikumiem Nr. 445 turpmāk minēto iemeslu dēļ.</w:t>
      </w:r>
    </w:p>
    <w:p w14:paraId="02F0E4FD" w14:textId="77777777" w:rsidR="000A03A5" w:rsidRDefault="000A03A5" w:rsidP="000A03A5">
      <w:pPr>
        <w:spacing w:before="510" w:after="120" w:line="480" w:lineRule="atLeast"/>
        <w:rPr>
          <w:rFonts w:ascii="Segoe UI" w:eastAsia="Segoe UI" w:hAnsi="Segoe UI" w:cs="Segoe UI"/>
          <w:color w:val="0A303A"/>
          <w:sz w:val="33"/>
          <w:szCs w:val="33"/>
        </w:rPr>
      </w:pPr>
      <w:r w:rsidRPr="76D9C4FD">
        <w:rPr>
          <w:rFonts w:ascii="Segoe UI" w:eastAsia="Segoe UI" w:hAnsi="Segoe UI" w:cs="Segoe UI"/>
          <w:b/>
          <w:bCs/>
          <w:color w:val="0A303A"/>
          <w:sz w:val="33"/>
          <w:szCs w:val="33"/>
        </w:rPr>
        <w:t>Neatbilstība prasībām, kas minētas noteikumos Nr. 445</w:t>
      </w:r>
    </w:p>
    <w:p w14:paraId="6E8D688B" w14:textId="77777777" w:rsidR="000A03A5" w:rsidRDefault="000A03A5" w:rsidP="000A03A5">
      <w:pPr>
        <w:pStyle w:val="Sarakstarindkopa"/>
        <w:numPr>
          <w:ilvl w:val="0"/>
          <w:numId w:val="2"/>
        </w:numPr>
        <w:spacing w:after="0" w:line="360" w:lineRule="atLeast"/>
        <w:ind w:left="1080"/>
        <w:rPr>
          <w:rFonts w:ascii="Verdana" w:eastAsia="Verdana" w:hAnsi="Verdana" w:cs="Verdana"/>
          <w:color w:val="0A303A"/>
          <w:sz w:val="24"/>
          <w:szCs w:val="24"/>
        </w:rPr>
      </w:pPr>
      <w:r w:rsidRPr="76D9C4FD">
        <w:rPr>
          <w:rFonts w:ascii="Verdana" w:eastAsia="Verdana" w:hAnsi="Verdana" w:cs="Verdana"/>
          <w:color w:val="0A303A"/>
          <w:sz w:val="24"/>
          <w:szCs w:val="24"/>
        </w:rPr>
        <w:t>Nav pievienota vai pievienota nepilnīgi attēlu tekstuālā alternatīva</w:t>
      </w:r>
    </w:p>
    <w:p w14:paraId="16672AC7" w14:textId="77777777" w:rsidR="000A03A5" w:rsidRDefault="000A03A5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 xml:space="preserve">Šī tīmekļvietne pēdējo reizi tika izvērtēta 2021. gada 22.decembrī Izvērtēšanu veica Jānis </w:t>
      </w:r>
      <w:proofErr w:type="spellStart"/>
      <w:r w:rsidRPr="76D9C4FD">
        <w:rPr>
          <w:rFonts w:ascii="Segoe UI" w:eastAsia="Segoe UI" w:hAnsi="Segoe UI" w:cs="Segoe UI"/>
          <w:color w:val="0A303A"/>
          <w:sz w:val="24"/>
          <w:szCs w:val="24"/>
        </w:rPr>
        <w:t>Erno</w:t>
      </w:r>
      <w:proofErr w:type="spellEnd"/>
    </w:p>
    <w:p w14:paraId="0EE0D64F" w14:textId="77777777" w:rsidR="000A03A5" w:rsidRDefault="000A03A5" w:rsidP="000A03A5">
      <w:pPr>
        <w:spacing w:after="0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 xml:space="preserve">Izvērtējamu apliecinošs dokuments: </w:t>
      </w:r>
      <w:r w:rsidRPr="76D9C4FD">
        <w:rPr>
          <w:rFonts w:ascii="Segoe UI" w:eastAsia="Segoe UI" w:hAnsi="Segoe UI" w:cs="Segoe UI"/>
          <w:b/>
          <w:bCs/>
          <w:color w:val="0A303A"/>
          <w:sz w:val="24"/>
          <w:szCs w:val="24"/>
        </w:rPr>
        <w:t>saite uz aktu</w:t>
      </w:r>
    </w:p>
    <w:p w14:paraId="628A4926" w14:textId="77777777" w:rsidR="000A03A5" w:rsidRDefault="000A03A5" w:rsidP="000A03A5">
      <w:pPr>
        <w:spacing w:before="540" w:after="240" w:line="540" w:lineRule="atLeast"/>
        <w:rPr>
          <w:rFonts w:ascii="Segoe UI" w:eastAsia="Segoe UI" w:hAnsi="Segoe UI" w:cs="Segoe UI"/>
          <w:color w:val="0A303A"/>
          <w:sz w:val="39"/>
          <w:szCs w:val="39"/>
        </w:rPr>
      </w:pPr>
      <w:proofErr w:type="spellStart"/>
      <w:r w:rsidRPr="76D9C4FD">
        <w:rPr>
          <w:rFonts w:ascii="Segoe UI" w:eastAsia="Segoe UI" w:hAnsi="Segoe UI" w:cs="Segoe UI"/>
          <w:b/>
          <w:bCs/>
          <w:color w:val="0A303A"/>
          <w:sz w:val="39"/>
          <w:szCs w:val="39"/>
        </w:rPr>
        <w:t>Piekļūstamības</w:t>
      </w:r>
      <w:proofErr w:type="spellEnd"/>
      <w:r w:rsidRPr="76D9C4FD">
        <w:rPr>
          <w:rFonts w:ascii="Segoe UI" w:eastAsia="Segoe UI" w:hAnsi="Segoe UI" w:cs="Segoe UI"/>
          <w:b/>
          <w:bCs/>
          <w:color w:val="0A303A"/>
          <w:sz w:val="39"/>
          <w:szCs w:val="39"/>
        </w:rPr>
        <w:t xml:space="preserve"> alternatīvas</w:t>
      </w:r>
    </w:p>
    <w:p w14:paraId="6E251656" w14:textId="77777777" w:rsidR="000A03A5" w:rsidRDefault="000A03A5" w:rsidP="000A03A5">
      <w:pPr>
        <w:pStyle w:val="Sarakstarindkopa"/>
        <w:numPr>
          <w:ilvl w:val="0"/>
          <w:numId w:val="1"/>
        </w:numPr>
        <w:spacing w:after="0" w:line="360" w:lineRule="atLeast"/>
        <w:ind w:left="1080"/>
        <w:rPr>
          <w:rFonts w:ascii="Verdana" w:eastAsia="Verdana" w:hAnsi="Verdana" w:cs="Verdana"/>
          <w:color w:val="0A303A"/>
          <w:sz w:val="24"/>
          <w:szCs w:val="24"/>
        </w:rPr>
      </w:pPr>
      <w:r w:rsidRPr="76D9C4FD">
        <w:rPr>
          <w:rFonts w:ascii="Verdana" w:eastAsia="Verdana" w:hAnsi="Verdana" w:cs="Verdana"/>
          <w:color w:val="0A303A"/>
          <w:sz w:val="24"/>
          <w:szCs w:val="24"/>
        </w:rPr>
        <w:t>Apraksta alternatīva – saturā pievienot attēlu aprakstu drukāta teksta formātā.</w:t>
      </w:r>
    </w:p>
    <w:p w14:paraId="609405F9" w14:textId="77777777" w:rsidR="000A03A5" w:rsidRDefault="000A03A5" w:rsidP="000A03A5">
      <w:pPr>
        <w:spacing w:before="540" w:after="240" w:line="540" w:lineRule="atLeast"/>
        <w:rPr>
          <w:rFonts w:ascii="Segoe UI" w:eastAsia="Segoe UI" w:hAnsi="Segoe UI" w:cs="Segoe UI"/>
          <w:color w:val="0A303A"/>
          <w:sz w:val="39"/>
          <w:szCs w:val="39"/>
        </w:rPr>
      </w:pPr>
      <w:r w:rsidRPr="76D9C4FD">
        <w:rPr>
          <w:rFonts w:ascii="Segoe UI" w:eastAsia="Segoe UI" w:hAnsi="Segoe UI" w:cs="Segoe UI"/>
          <w:b/>
          <w:bCs/>
          <w:color w:val="0A303A"/>
          <w:sz w:val="39"/>
          <w:szCs w:val="39"/>
        </w:rPr>
        <w:t>Atsauksmēm un saziņai</w:t>
      </w:r>
    </w:p>
    <w:p w14:paraId="29B60C3B" w14:textId="77777777" w:rsidR="000A03A5" w:rsidRDefault="000A03A5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 xml:space="preserve">Mēs nepārtraukti cenšamies uzlabot šīs tīmekļvietnes </w:t>
      </w:r>
      <w:proofErr w:type="spellStart"/>
      <w:r w:rsidRPr="76D9C4FD">
        <w:rPr>
          <w:rFonts w:ascii="Segoe UI" w:eastAsia="Segoe UI" w:hAnsi="Segoe UI" w:cs="Segoe UI"/>
          <w:color w:val="0A303A"/>
          <w:sz w:val="24"/>
          <w:szCs w:val="24"/>
        </w:rPr>
        <w:t>piekļūstamību</w:t>
      </w:r>
      <w:proofErr w:type="spellEnd"/>
      <w:r w:rsidRPr="76D9C4FD">
        <w:rPr>
          <w:rFonts w:ascii="Segoe UI" w:eastAsia="Segoe UI" w:hAnsi="Segoe UI" w:cs="Segoe UI"/>
          <w:color w:val="0A303A"/>
          <w:sz w:val="24"/>
          <w:szCs w:val="24"/>
        </w:rPr>
        <w:t>.</w:t>
      </w:r>
    </w:p>
    <w:p w14:paraId="4800070E" w14:textId="77777777" w:rsidR="000A03A5" w:rsidRDefault="000A03A5" w:rsidP="000A03A5">
      <w:pPr>
        <w:spacing w:before="120"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>Ja Jūs konstatējat kādas problēmas vai nepilnības, kas nav minētas šajā paziņojumā vai vēlaties saņemt nepiekļūstamo saturu citā formātā, sazinieties ar mums:</w:t>
      </w:r>
    </w:p>
    <w:p w14:paraId="7A53F51F" w14:textId="77777777" w:rsidR="0013101F" w:rsidRDefault="0013101F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</w:p>
    <w:p w14:paraId="600609AB" w14:textId="77777777" w:rsidR="0013101F" w:rsidRDefault="0013101F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</w:p>
    <w:p w14:paraId="166B0154" w14:textId="01EF9A7B" w:rsidR="0013101F" w:rsidRPr="0013101F" w:rsidRDefault="0013101F" w:rsidP="000A03A5">
      <w:pPr>
        <w:spacing w:after="0" w:line="360" w:lineRule="atLeast"/>
        <w:rPr>
          <w:rFonts w:ascii="Segoe UI" w:eastAsia="Segoe UI" w:hAnsi="Segoe UI" w:cs="Segoe UI"/>
          <w:b/>
          <w:bCs/>
          <w:color w:val="0A303A"/>
          <w:sz w:val="24"/>
          <w:szCs w:val="24"/>
        </w:rPr>
      </w:pPr>
      <w:r w:rsidRPr="0013101F">
        <w:rPr>
          <w:rFonts w:ascii="Segoe UI" w:eastAsia="Segoe UI" w:hAnsi="Segoe UI" w:cs="Segoe UI"/>
          <w:b/>
          <w:bCs/>
          <w:color w:val="0A303A"/>
          <w:sz w:val="24"/>
          <w:szCs w:val="24"/>
        </w:rPr>
        <w:lastRenderedPageBreak/>
        <w:t>****Ieraksta skolas korespondences adresi****</w:t>
      </w:r>
    </w:p>
    <w:p w14:paraId="10E182F1" w14:textId="77777777" w:rsidR="0013101F" w:rsidRDefault="0013101F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</w:p>
    <w:p w14:paraId="6F802D23" w14:textId="221EC112" w:rsidR="000A03A5" w:rsidRDefault="000A03A5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>Mēs izskatīsim Jūsu pieprasījumu un sniegsim atbildi 5 (piecu) darba dienu laikā.</w:t>
      </w:r>
    </w:p>
    <w:p w14:paraId="23507B4C" w14:textId="77777777" w:rsidR="000A03A5" w:rsidRDefault="000A03A5" w:rsidP="000A03A5">
      <w:pPr>
        <w:spacing w:before="540" w:after="240" w:line="540" w:lineRule="atLeast"/>
        <w:rPr>
          <w:rFonts w:ascii="Segoe UI" w:eastAsia="Segoe UI" w:hAnsi="Segoe UI" w:cs="Segoe UI"/>
          <w:color w:val="0A303A"/>
          <w:sz w:val="39"/>
          <w:szCs w:val="39"/>
        </w:rPr>
      </w:pPr>
      <w:r w:rsidRPr="76D9C4FD">
        <w:rPr>
          <w:rFonts w:ascii="Segoe UI" w:eastAsia="Segoe UI" w:hAnsi="Segoe UI" w:cs="Segoe UI"/>
          <w:b/>
          <w:bCs/>
          <w:color w:val="0A303A"/>
          <w:sz w:val="39"/>
          <w:szCs w:val="39"/>
        </w:rPr>
        <w:t>Sūdzību iesniegšana</w:t>
      </w:r>
    </w:p>
    <w:p w14:paraId="3A8787A0" w14:textId="77777777" w:rsidR="000A03A5" w:rsidRDefault="000A03A5" w:rsidP="000A03A5">
      <w:pPr>
        <w:spacing w:before="120"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 xml:space="preserve">Ja neesam atbilstoši reaģējuši uz Jūsu iesniegumu vai sūdzību par tīmekļvietnes satura </w:t>
      </w:r>
      <w:proofErr w:type="spellStart"/>
      <w:r w:rsidRPr="76D9C4FD">
        <w:rPr>
          <w:rFonts w:ascii="Segoe UI" w:eastAsia="Segoe UI" w:hAnsi="Segoe UI" w:cs="Segoe UI"/>
          <w:color w:val="0A303A"/>
          <w:sz w:val="24"/>
          <w:szCs w:val="24"/>
        </w:rPr>
        <w:t>piekļūstamību</w:t>
      </w:r>
      <w:proofErr w:type="spellEnd"/>
      <w:r w:rsidRPr="76D9C4FD">
        <w:rPr>
          <w:rFonts w:ascii="Segoe UI" w:eastAsia="Segoe UI" w:hAnsi="Segoe UI" w:cs="Segoe UI"/>
          <w:color w:val="0A303A"/>
          <w:sz w:val="24"/>
          <w:szCs w:val="24"/>
        </w:rPr>
        <w:t xml:space="preserve">, Jums ir iespēja iesniegt sūdzību Latvijas Republikas </w:t>
      </w:r>
      <w:proofErr w:type="spellStart"/>
      <w:r w:rsidRPr="76D9C4FD">
        <w:rPr>
          <w:rFonts w:ascii="Segoe UI" w:eastAsia="Segoe UI" w:hAnsi="Segoe UI" w:cs="Segoe UI"/>
          <w:color w:val="0A303A"/>
          <w:sz w:val="24"/>
          <w:szCs w:val="24"/>
        </w:rPr>
        <w:t>Tiesībsargam</w:t>
      </w:r>
      <w:proofErr w:type="spellEnd"/>
      <w:r w:rsidRPr="76D9C4FD">
        <w:rPr>
          <w:rFonts w:ascii="Segoe UI" w:eastAsia="Segoe UI" w:hAnsi="Segoe UI" w:cs="Segoe UI"/>
          <w:color w:val="0A303A"/>
          <w:sz w:val="24"/>
          <w:szCs w:val="24"/>
        </w:rPr>
        <w:t>:</w:t>
      </w:r>
    </w:p>
    <w:p w14:paraId="7C6AD3DF" w14:textId="77777777" w:rsidR="000A03A5" w:rsidRDefault="000A03A5" w:rsidP="000A03A5">
      <w:pPr>
        <w:spacing w:before="120"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proofErr w:type="spellStart"/>
      <w:r w:rsidRPr="76D9C4FD">
        <w:rPr>
          <w:rFonts w:ascii="Segoe UI" w:eastAsia="Segoe UI" w:hAnsi="Segoe UI" w:cs="Segoe UI"/>
          <w:color w:val="0A303A"/>
          <w:sz w:val="24"/>
          <w:szCs w:val="24"/>
        </w:rPr>
        <w:t>Tiesībsarga</w:t>
      </w:r>
      <w:proofErr w:type="spellEnd"/>
      <w:r w:rsidRPr="76D9C4FD">
        <w:rPr>
          <w:rFonts w:ascii="Segoe UI" w:eastAsia="Segoe UI" w:hAnsi="Segoe UI" w:cs="Segoe UI"/>
          <w:color w:val="0A303A"/>
          <w:sz w:val="24"/>
          <w:szCs w:val="24"/>
        </w:rPr>
        <w:t xml:space="preserve"> birojs: Baznīcas iela 25 Rīgā, LV-1010</w:t>
      </w:r>
    </w:p>
    <w:p w14:paraId="294F0E8B" w14:textId="77777777" w:rsidR="000A03A5" w:rsidRDefault="000A03A5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>Tālrunis: </w:t>
      </w:r>
      <w:hyperlink r:id="rId5">
        <w:r w:rsidRPr="76D9C4FD">
          <w:rPr>
            <w:rStyle w:val="Hipersaite"/>
            <w:rFonts w:ascii="Segoe UI" w:eastAsia="Segoe UI" w:hAnsi="Segoe UI" w:cs="Segoe UI"/>
            <w:sz w:val="24"/>
            <w:szCs w:val="24"/>
          </w:rPr>
          <w:t>+37167686768</w:t>
        </w:r>
      </w:hyperlink>
    </w:p>
    <w:p w14:paraId="58EDC023" w14:textId="77777777" w:rsidR="000A03A5" w:rsidRDefault="000A03A5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>E-pasts: </w:t>
      </w:r>
      <w:hyperlink r:id="rId6">
        <w:r w:rsidRPr="76D9C4FD">
          <w:rPr>
            <w:rStyle w:val="Hipersaite"/>
            <w:rFonts w:ascii="Segoe UI" w:eastAsia="Segoe UI" w:hAnsi="Segoe UI" w:cs="Segoe UI"/>
            <w:sz w:val="24"/>
            <w:szCs w:val="24"/>
          </w:rPr>
          <w:t>tiesibsargs@tiesibsargs.lv</w:t>
        </w:r>
      </w:hyperlink>
    </w:p>
    <w:p w14:paraId="33F0F028" w14:textId="77777777" w:rsidR="000A03A5" w:rsidRDefault="00CC76DE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hyperlink r:id="rId7">
        <w:r w:rsidR="000A03A5" w:rsidRPr="76D9C4FD">
          <w:rPr>
            <w:rStyle w:val="Hipersaite"/>
            <w:rFonts w:ascii="Segoe UI" w:eastAsia="Segoe UI" w:hAnsi="Segoe UI" w:cs="Segoe UI"/>
            <w:sz w:val="24"/>
            <w:szCs w:val="24"/>
          </w:rPr>
          <w:t>https://www.tiesibsargs.lv/lv/pages/kontaktinformacija</w:t>
        </w:r>
      </w:hyperlink>
    </w:p>
    <w:p w14:paraId="3D3A0885" w14:textId="77777777" w:rsidR="000A03A5" w:rsidRDefault="000A03A5" w:rsidP="000A03A5">
      <w:pPr>
        <w:spacing w:before="540" w:after="240" w:line="540" w:lineRule="atLeast"/>
        <w:rPr>
          <w:rFonts w:ascii="Segoe UI" w:eastAsia="Segoe UI" w:hAnsi="Segoe UI" w:cs="Segoe UI"/>
          <w:color w:val="0A303A"/>
          <w:sz w:val="39"/>
          <w:szCs w:val="39"/>
        </w:rPr>
      </w:pPr>
      <w:r w:rsidRPr="76D9C4FD">
        <w:rPr>
          <w:rFonts w:ascii="Segoe UI" w:eastAsia="Segoe UI" w:hAnsi="Segoe UI" w:cs="Segoe UI"/>
          <w:b/>
          <w:bCs/>
          <w:color w:val="0A303A"/>
          <w:sz w:val="39"/>
          <w:szCs w:val="39"/>
        </w:rPr>
        <w:t>Ziņas par paziņojuma sagatavošanu</w:t>
      </w:r>
    </w:p>
    <w:p w14:paraId="7665B5EC" w14:textId="0478E5BF" w:rsidR="000A03A5" w:rsidRDefault="000A03A5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>Šis paziņojums pirmo reizi tika sagatavots </w:t>
      </w:r>
    </w:p>
    <w:p w14:paraId="3701163F" w14:textId="77777777" w:rsidR="000A03A5" w:rsidRDefault="000A03A5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>Atkārtoti pārskatīts 01.02.2023.</w:t>
      </w:r>
    </w:p>
    <w:p w14:paraId="3FBF3DF0" w14:textId="77777777" w:rsidR="000A03A5" w:rsidRDefault="000A03A5" w:rsidP="000A03A5">
      <w:pPr>
        <w:spacing w:after="0" w:line="360" w:lineRule="atLeast"/>
        <w:rPr>
          <w:rFonts w:ascii="Segoe UI" w:eastAsia="Segoe UI" w:hAnsi="Segoe UI" w:cs="Segoe UI"/>
          <w:color w:val="0A303A"/>
          <w:sz w:val="24"/>
          <w:szCs w:val="24"/>
        </w:rPr>
      </w:pPr>
      <w:r w:rsidRPr="76D9C4FD">
        <w:rPr>
          <w:rFonts w:ascii="Segoe UI" w:eastAsia="Segoe UI" w:hAnsi="Segoe UI" w:cs="Segoe UI"/>
          <w:color w:val="0A303A"/>
          <w:sz w:val="24"/>
          <w:szCs w:val="24"/>
        </w:rPr>
        <w:t>Šo paziņojumu apstiprināja i</w:t>
      </w:r>
      <w:r w:rsidRPr="76D9C4FD">
        <w:rPr>
          <w:rFonts w:ascii="Segoe UI" w:eastAsia="Segoe UI" w:hAnsi="Segoe UI" w:cs="Segoe UI"/>
          <w:b/>
          <w:bCs/>
          <w:color w:val="0A303A"/>
          <w:sz w:val="24"/>
          <w:szCs w:val="24"/>
        </w:rPr>
        <w:t>estādes direktors</w:t>
      </w:r>
    </w:p>
    <w:p w14:paraId="26B7EBDE" w14:textId="77777777" w:rsidR="000A03A5" w:rsidRDefault="000A03A5" w:rsidP="000A03A5">
      <w:pPr>
        <w:rPr>
          <w:rFonts w:ascii="Calibri" w:eastAsia="Calibri" w:hAnsi="Calibri" w:cs="Calibri"/>
          <w:color w:val="000000" w:themeColor="text1"/>
        </w:rPr>
      </w:pPr>
    </w:p>
    <w:p w14:paraId="78E068A7" w14:textId="77777777" w:rsidR="000A03A5" w:rsidRDefault="000A03A5" w:rsidP="000A03A5"/>
    <w:p w14:paraId="541BDA09" w14:textId="77777777" w:rsidR="000A03A5" w:rsidRDefault="000A03A5" w:rsidP="000A03A5"/>
    <w:p w14:paraId="03B01C1A" w14:textId="77777777" w:rsidR="00A13EB7" w:rsidRDefault="00A13EB7"/>
    <w:sectPr w:rsidR="00A13E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E02C7"/>
    <w:multiLevelType w:val="multilevel"/>
    <w:tmpl w:val="51243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41AC"/>
    <w:multiLevelType w:val="hybridMultilevel"/>
    <w:tmpl w:val="48AE95E4"/>
    <w:lvl w:ilvl="0" w:tplc="E3F02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69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10A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01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A0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A1C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86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2B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8E7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A5"/>
    <w:rsid w:val="000A03A5"/>
    <w:rsid w:val="0013101F"/>
    <w:rsid w:val="001F3415"/>
    <w:rsid w:val="00383335"/>
    <w:rsid w:val="00A13EB7"/>
    <w:rsid w:val="00C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3C09"/>
  <w15:chartTrackingRefBased/>
  <w15:docId w15:val="{7A403948-1F01-40B8-8FC6-CE9B7345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A03A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A03A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A0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esibsargs.lv/lv/pages/kontaktinformac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esibsargs@tiesibsargs.lv" TargetMode="External"/><Relationship Id="rId5" Type="http://schemas.openxmlformats.org/officeDocument/2006/relationships/hyperlink" Target="tel:+371676867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Erno</dc:creator>
  <cp:keywords/>
  <dc:description/>
  <cp:lastModifiedBy>Valdis</cp:lastModifiedBy>
  <cp:revision>2</cp:revision>
  <dcterms:created xsi:type="dcterms:W3CDTF">2023-05-16T05:47:00Z</dcterms:created>
  <dcterms:modified xsi:type="dcterms:W3CDTF">2023-05-16T05:47:00Z</dcterms:modified>
</cp:coreProperties>
</file>